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DF8C3C2" w:rsidR="00B77F6B" w:rsidRPr="009A6392" w:rsidRDefault="00C55975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6В02190- </w:t>
      </w:r>
      <w:r w:rsidR="00B77F6B"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Графикалық дизайн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1972783F" w14:textId="3E9006A6" w:rsidR="00DA782A" w:rsidRPr="0010667E" w:rsidRDefault="00B77F6B" w:rsidP="00125B10">
      <w:pPr>
        <w:ind w:left="-851"/>
        <w:rPr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  <w:lang w:val="kk-KZ"/>
        </w:rPr>
        <w:t>Силлабустың жалпы көлемі білім алушының өзіндік жұмысын бағалаудың рубрикаторларын есепке алмағанда 5-6 беттен аспау керек.</w:t>
      </w:r>
    </w:p>
    <w:p w14:paraId="08DD5C4C" w14:textId="1DCD12DD" w:rsidR="00227FC8" w:rsidRPr="00D07190" w:rsidRDefault="0010667E" w:rsidP="0010667E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</w:t>
      </w:r>
      <w:r w:rsidR="005521D3" w:rsidRPr="0010667E">
        <w:rPr>
          <w:bCs/>
          <w:color w:val="FF0000"/>
          <w:sz w:val="20"/>
          <w:szCs w:val="20"/>
        </w:rPr>
        <w:t>рифт</w:t>
      </w:r>
      <w:r w:rsidR="00B77F6B">
        <w:rPr>
          <w:bCs/>
          <w:color w:val="FF0000"/>
          <w:sz w:val="20"/>
          <w:szCs w:val="20"/>
          <w:lang w:val="kk-KZ"/>
        </w:rPr>
        <w:t>і</w:t>
      </w:r>
      <w:r w:rsidR="005521D3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FC1689" w:rsidRPr="0010667E">
        <w:rPr>
          <w:bCs/>
          <w:color w:val="FF0000"/>
          <w:sz w:val="20"/>
          <w:szCs w:val="20"/>
          <w:lang w:val="en-US"/>
        </w:rPr>
        <w:t>Times</w:t>
      </w:r>
      <w:r w:rsidR="00FC1689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New</w:t>
      </w:r>
      <w:r w:rsidR="008913C1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Roman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, </w:t>
      </w:r>
      <w:r w:rsidR="00C92FAF">
        <w:rPr>
          <w:bCs/>
          <w:color w:val="FF0000"/>
          <w:sz w:val="20"/>
          <w:szCs w:val="20"/>
        </w:rPr>
        <w:t>кегль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03D17ED" w:rsidR="00AC0EFC" w:rsidRPr="00EB0909" w:rsidRDefault="0090036D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 w:rsidR="00EB0909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 МӨЖ, ДӨЖ оқыту деңгейіне қарап енгізіңіздер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6F70DF1A" w:rsidR="00E55C26" w:rsidRPr="00AC0EFC" w:rsidRDefault="0043016B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ӨЖ,ОМӨЖ, ОДӨЖ оқыту деңгейіне қарап енгізіңіздер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BD4DAB8" w:rsidR="00AB0852" w:rsidRPr="003F2DC5" w:rsidRDefault="004A1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2849116" w:rsidR="00441994" w:rsidRPr="001C3867" w:rsidRDefault="004A113D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2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BEB11E" w:rsidR="00AB0852" w:rsidRPr="003F2DC5" w:rsidRDefault="004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FD7C246" w:rsidR="00AB0852" w:rsidRPr="003F2DC5" w:rsidRDefault="004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0E67E9B" w:rsidR="00AB0852" w:rsidRPr="003F2DC5" w:rsidRDefault="004A113D" w:rsidP="00441994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2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5597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A113D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15D1422" w:rsidR="00A77510" w:rsidRPr="00DC73F1" w:rsidRDefault="00DC73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A919748" w:rsidR="00A77510" w:rsidRPr="00DC73F1" w:rsidRDefault="00781228" w:rsidP="00DC73F1">
            <w:pPr>
              <w:jc w:val="center"/>
              <w:rPr>
                <w:sz w:val="20"/>
                <w:szCs w:val="20"/>
                <w:lang w:val="kk-KZ"/>
              </w:rPr>
            </w:pPr>
            <w:r w:rsidRPr="00DC73F1">
              <w:rPr>
                <w:sz w:val="20"/>
                <w:szCs w:val="20"/>
                <w:lang w:val="kk-KZ"/>
              </w:rPr>
              <w:t>қойылым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F8BC4B" w:rsidR="00A77510" w:rsidRPr="003F2DC5" w:rsidRDefault="004A1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D2D1760" w:rsidR="00A77510" w:rsidRPr="004A113D" w:rsidRDefault="004A11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AE14233" w:rsidR="00A77510" w:rsidRPr="004A113D" w:rsidRDefault="004A11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407938" w:rsidRDefault="009A78B4" w:rsidP="008131FF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="008131FF" w:rsidRPr="00407938">
              <w:rPr>
                <w:color w:val="FF0000"/>
                <w:sz w:val="16"/>
                <w:szCs w:val="16"/>
              </w:rPr>
              <w:t>огни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="008131F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(1-2), </w:t>
            </w:r>
            <w:r w:rsidRPr="00407938">
              <w:rPr>
                <w:color w:val="FF0000"/>
                <w:sz w:val="16"/>
                <w:szCs w:val="16"/>
              </w:rPr>
              <w:t>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қ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лік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(1-2)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,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="00727D3F" w:rsidRPr="00407938">
              <w:rPr>
                <w:color w:val="FF0000"/>
                <w:sz w:val="16"/>
                <w:szCs w:val="16"/>
              </w:rPr>
              <w:t xml:space="preserve"> 4-5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>құзыреттілікте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р негізінде құралады</w:t>
            </w:r>
            <w:r w:rsidR="008677A1" w:rsidRPr="00407938">
              <w:rPr>
                <w:color w:val="FF0000"/>
                <w:sz w:val="16"/>
                <w:szCs w:val="16"/>
              </w:rPr>
              <w:t>.</w:t>
            </w:r>
          </w:p>
          <w:p w14:paraId="39CA6677" w14:textId="5961A41D" w:rsidR="00F13CFE" w:rsidRPr="00407938" w:rsidRDefault="00727D3F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40793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642561A" w14:textId="75829158" w:rsidR="00F13CF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н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есепке ал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A139C0" w:rsidRPr="00A139C0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59AA7CBB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09881658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атындығының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>
              <w:rPr>
                <w:color w:val="FF0000"/>
                <w:sz w:val="16"/>
                <w:szCs w:val="16"/>
                <w:lang w:val="kk-KZ"/>
              </w:rPr>
              <w:t>н көрсетіңіз: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E3602F" w:rsidRPr="004A113D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929A31C" w14:textId="41C0B2BB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4A113D">
              <w:rPr>
                <w:bCs/>
                <w:sz w:val="20"/>
                <w:szCs w:val="20"/>
                <w:lang w:val="kk-KZ"/>
              </w:rPr>
              <w:t>туденттердің көркемдік және эстетикалық дамуын, шығармашылық әлеуетін ашуды, бағдарламаны игеру барысында оқу пәні бойынша Көркемдік, орындаушылық және теориялық білім, білік дағдыларын қалыптастыру.</w:t>
            </w:r>
          </w:p>
          <w:p w14:paraId="4D637463" w14:textId="77777777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A113D">
              <w:rPr>
                <w:bCs/>
                <w:sz w:val="20"/>
                <w:szCs w:val="20"/>
                <w:lang w:val="kk-KZ"/>
              </w:rPr>
              <w:t>Пәнді оқу нәтижесінде студент қабілетті болады:</w:t>
            </w:r>
          </w:p>
          <w:p w14:paraId="7B74E6AF" w14:textId="77777777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A113D">
              <w:rPr>
                <w:bCs/>
                <w:sz w:val="20"/>
                <w:szCs w:val="20"/>
                <w:lang w:val="kk-KZ"/>
              </w:rPr>
              <w:t>- арнайы кескіндеме және кескіндеме материалдарының, кескіндеме техникасының технологиясын қолдану</w:t>
            </w:r>
          </w:p>
          <w:p w14:paraId="4EC2B6EB" w14:textId="77777777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A113D">
              <w:rPr>
                <w:bCs/>
                <w:sz w:val="20"/>
                <w:szCs w:val="20"/>
                <w:lang w:val="kk-KZ"/>
              </w:rPr>
              <w:lastRenderedPageBreak/>
              <w:t>- хроматикалық түсті қатарларды құрастыру;</w:t>
            </w:r>
          </w:p>
          <w:p w14:paraId="1EF02C37" w14:textId="77777777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A113D">
              <w:rPr>
                <w:bCs/>
                <w:sz w:val="20"/>
                <w:szCs w:val="20"/>
                <w:lang w:val="kk-KZ"/>
              </w:rPr>
              <w:t>- жарық және хроматикалық контрасттарды тану және құру;</w:t>
            </w:r>
          </w:p>
          <w:p w14:paraId="7EDD0175" w14:textId="77777777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A113D">
              <w:rPr>
                <w:bCs/>
                <w:sz w:val="20"/>
                <w:szCs w:val="20"/>
                <w:lang w:val="kk-KZ"/>
              </w:rPr>
              <w:t>- натураның немесе композицияның түс күйін талдау;</w:t>
            </w:r>
          </w:p>
          <w:p w14:paraId="7F8DF0A4" w14:textId="77777777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A113D">
              <w:rPr>
                <w:bCs/>
                <w:sz w:val="20"/>
                <w:szCs w:val="20"/>
                <w:lang w:val="kk-KZ"/>
              </w:rPr>
              <w:t>- шығармашылық жұмыста табиғаттың түс күйін талдау және беру;</w:t>
            </w:r>
          </w:p>
          <w:p w14:paraId="764CCBDD" w14:textId="0355CFA0" w:rsidR="00E3602F" w:rsidRPr="004A113D" w:rsidRDefault="00E3602F" w:rsidP="00E3602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A113D">
              <w:rPr>
                <w:bCs/>
                <w:sz w:val="20"/>
                <w:szCs w:val="20"/>
                <w:lang w:val="kk-KZ"/>
              </w:rPr>
              <w:t>- түрлі кескіндеме техникаларын қолдана отырып, көркем этюдтерді орындау;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7D7ACA2" w14:textId="77777777" w:rsidR="00E3602F" w:rsidRPr="00B96E2A" w:rsidRDefault="00E3602F" w:rsidP="00E3602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602F">
              <w:rPr>
                <w:lang w:val="kk-KZ"/>
              </w:rPr>
              <w:lastRenderedPageBreak/>
              <w:t>1. Тәжірибелік тапсырманы орындау нәтижесінде студенттер кескіндеме туралы тарихи және заманауи білімді меңгереді;</w:t>
            </w:r>
          </w:p>
          <w:p w14:paraId="5879C474" w14:textId="1B521AB7" w:rsidR="00E3602F" w:rsidRPr="00B96E2A" w:rsidRDefault="00E3602F" w:rsidP="00E3602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D38CFC8" w:rsidR="00E3602F" w:rsidRPr="00B96E2A" w:rsidRDefault="00E3602F" w:rsidP="00E3602F">
            <w:pPr>
              <w:rPr>
                <w:color w:val="FF0000"/>
                <w:sz w:val="16"/>
                <w:szCs w:val="16"/>
                <w:lang w:val="kk-KZ"/>
              </w:rPr>
            </w:pPr>
            <w:r w:rsidRPr="00B96E2A">
              <w:rPr>
                <w:sz w:val="20"/>
                <w:szCs w:val="20"/>
              </w:rPr>
              <w:t>1.1. Кескіндеме  заңдылықтарын меңгеру;</w:t>
            </w:r>
          </w:p>
        </w:tc>
      </w:tr>
      <w:tr w:rsidR="00E3602F" w:rsidRPr="003F2DC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E3602F" w:rsidRPr="008F66D7" w:rsidRDefault="00E3602F" w:rsidP="00E360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E3602F" w:rsidRPr="008F66D7" w:rsidRDefault="00E3602F" w:rsidP="00E3602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7882E8F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1.2 Кекістікте жұмыс жасауға машықтану.</w:t>
            </w:r>
          </w:p>
        </w:tc>
      </w:tr>
      <w:tr w:rsidR="00E3602F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255313D" w14:textId="77777777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 w:rsidRPr="002C0851">
              <w:t>2. Кескіндеме саласында шығармашылық тәжірибе жинақтауға үйрету;</w:t>
            </w:r>
          </w:p>
          <w:p w14:paraId="6E8BBBC9" w14:textId="5D8E4850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E6EE404" w:rsidR="00E3602F" w:rsidRPr="00B96E2A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2.1. шығармашылық  тәжірбие жинау;</w:t>
            </w:r>
          </w:p>
        </w:tc>
      </w:tr>
      <w:tr w:rsidR="00E3602F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F2E2C8B" w:rsidR="00E3602F" w:rsidRPr="00B96E2A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2.2 Табиғи жарықпен жұмыс жасауға  машықтану;</w:t>
            </w:r>
          </w:p>
        </w:tc>
      </w:tr>
      <w:tr w:rsidR="00E3602F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7E113549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 w:rsidRPr="002C0851">
              <w:t>3. Техникалық және шығармашылық есептерді шешу негізінде көркем образ жасау қабілетін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96FA817" w:rsidR="00E3602F" w:rsidRPr="00B96E2A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3.1. Кескіндеменің техникалық ерекшеліктерін меңгеру;</w:t>
            </w:r>
          </w:p>
        </w:tc>
      </w:tr>
      <w:tr w:rsidR="00E3602F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B903ACC" w:rsidR="00E3602F" w:rsidRPr="00B96E2A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3.2. Көркем образ жасау қабілетін қалыптастыру.</w:t>
            </w:r>
          </w:p>
        </w:tc>
      </w:tr>
      <w:tr w:rsidR="00E3602F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A3BCDDB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3602F">
              <w:rPr>
                <w:sz w:val="20"/>
                <w:szCs w:val="20"/>
              </w:rPr>
              <w:t>. Көркемдік талғамын, зейінін, есте сақтау қабілетін, елестету ойлауын, қиялын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72C5FAE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4.1 Түс психологиясын, көркемдік талғамды меңгеру;</w:t>
            </w:r>
          </w:p>
        </w:tc>
      </w:tr>
      <w:tr w:rsidR="00E3602F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C8E4767" w14:textId="77777777" w:rsidR="00E3602F" w:rsidRDefault="00E3602F" w:rsidP="00E3602F">
            <w:pPr>
              <w:jc w:val="both"/>
              <w:rPr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4.2 Контрасттың бір түрін қолдана отырып композиция құруға бейімделу.</w:t>
            </w:r>
          </w:p>
          <w:p w14:paraId="4C31CA31" w14:textId="75363B4F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</w:p>
        </w:tc>
      </w:tr>
      <w:tr w:rsidR="00E3602F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F95A91A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 w:rsidRPr="00E3602F">
              <w:rPr>
                <w:sz w:val="20"/>
                <w:szCs w:val="20"/>
              </w:rPr>
              <w:t>5. Тәжірибелік тапсырманы орындау нәтижесінде студенттер кескіндеме туралы тарихи және заманауи білімді меңгереді;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30EDBBD7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 w:rsidRPr="00B96E2A">
              <w:rPr>
                <w:sz w:val="20"/>
                <w:szCs w:val="20"/>
              </w:rPr>
              <w:t>5.1 Гризайль техникасын меңгеру;</w:t>
            </w:r>
          </w:p>
        </w:tc>
      </w:tr>
      <w:tr w:rsidR="00E3602F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E3602F" w:rsidRPr="003F2DC5" w:rsidRDefault="00E3602F" w:rsidP="00E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E3602F" w:rsidRPr="003F2DC5" w:rsidRDefault="00E3602F" w:rsidP="00E36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1E99AFB3" w:rsidR="00E3602F" w:rsidRPr="00B96E2A" w:rsidRDefault="00E3602F" w:rsidP="00E3602F">
            <w:pPr>
              <w:jc w:val="both"/>
              <w:rPr>
                <w:sz w:val="20"/>
                <w:szCs w:val="20"/>
              </w:rPr>
            </w:pPr>
            <w:r w:rsidRPr="00E3602F">
              <w:rPr>
                <w:sz w:val="20"/>
                <w:szCs w:val="20"/>
              </w:rPr>
              <w:t>5.2 Интерьердегі спорттық жабдықтардан натюрморт жасау ерекшеліктері</w:t>
            </w:r>
          </w:p>
        </w:tc>
      </w:tr>
      <w:tr w:rsidR="00E3602F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E3602F" w:rsidRPr="003F2DC5" w:rsidRDefault="00E3602F" w:rsidP="00E3602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7E83D8" w:rsidR="00E3602F" w:rsidRPr="00781228" w:rsidRDefault="00E3602F" w:rsidP="00E3602F">
            <w:pPr>
              <w:rPr>
                <w:bCs/>
                <w:sz w:val="20"/>
                <w:szCs w:val="20"/>
                <w:lang w:val="kk-KZ"/>
              </w:rPr>
            </w:pPr>
            <w:r w:rsidRPr="00781228">
              <w:rPr>
                <w:bCs/>
                <w:sz w:val="20"/>
                <w:szCs w:val="20"/>
                <w:lang w:val="kk-KZ"/>
              </w:rPr>
              <w:t>Сурет</w:t>
            </w:r>
          </w:p>
        </w:tc>
      </w:tr>
      <w:tr w:rsidR="00E3602F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E3602F" w:rsidRPr="008F66D7" w:rsidRDefault="00E3602F" w:rsidP="00E3602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D8E8CA4" w:rsidR="00E3602F" w:rsidRPr="00B96E2A" w:rsidRDefault="00E3602F" w:rsidP="00E3602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Арнайы сурет, Арнайы кескіндеме</w:t>
            </w:r>
          </w:p>
        </w:tc>
      </w:tr>
      <w:tr w:rsidR="00E3602F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E3602F" w:rsidRPr="008F66D7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2C1C0EDC" w:rsidR="00E3602F" w:rsidRPr="00E44BF6" w:rsidRDefault="00E3602F" w:rsidP="00E3602F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Pr="00E44BF6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негізгі</w:t>
            </w:r>
            <w:r w:rsidRPr="00E44BF6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79FC6A6D" w14:textId="77777777" w:rsidR="00E3602F" w:rsidRPr="00B96E2A" w:rsidRDefault="00E3602F" w:rsidP="00E3602F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1.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Мизанбаев Р.Б. «Живопись», Алматы 2005 г. 180 стр.</w:t>
            </w:r>
          </w:p>
          <w:p w14:paraId="638BD912" w14:textId="77777777" w:rsidR="00E3602F" w:rsidRPr="00B96E2A" w:rsidRDefault="00E3602F" w:rsidP="00E3602F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Қожағұлов Т.М., Келденова К.К. «Натюрморт» Алматы 2007ж. 60 бет.</w:t>
            </w:r>
          </w:p>
          <w:p w14:paraId="071382F3" w14:textId="77777777" w:rsidR="00E3602F" w:rsidRPr="00B96E2A" w:rsidRDefault="00E3602F" w:rsidP="00E3602F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Власюк В.Ф.  «Теория и практика факультатива по станковой живописи». уч-мет. пособие 2008.</w:t>
            </w:r>
          </w:p>
          <w:p w14:paraId="12935DFA" w14:textId="035C4AAA" w:rsidR="00E3602F" w:rsidRPr="00B96E2A" w:rsidRDefault="00E3602F" w:rsidP="00E3602F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Зубанов Х.Н. «Работа над пейзажными этюдами» Мет. П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особие. 2008г. КазНПУим.Абая. 150с.</w:t>
            </w:r>
          </w:p>
          <w:p w14:paraId="3A88EE0D" w14:textId="516E4457" w:rsidR="00E3602F" w:rsidRPr="00B96E2A" w:rsidRDefault="00E3602F" w:rsidP="00E3602F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Власюк В.Ф.  «Декоративная живопись». учебно-методическ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ие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пособие 2008г.  КазНПУ им. Абая.</w:t>
            </w:r>
          </w:p>
          <w:p w14:paraId="32214556" w14:textId="5EF62279" w:rsidR="00E3602F" w:rsidRPr="00B96E2A" w:rsidRDefault="00E3602F" w:rsidP="00E3602F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Коротин С.Н. «Выполнение дипломной работы». учебно-методическ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ие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пособие 2008г.  КазНПУ им. Абая. </w:t>
            </w:r>
          </w:p>
          <w:p w14:paraId="340B6C00" w14:textId="52CB88BE" w:rsidR="00E3602F" w:rsidRDefault="00E3602F" w:rsidP="00E3602F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  <w:t>Келденова К.К. «Закономерности образования складок  одежды». Методическое пособие.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96E2A">
              <w:rPr>
                <w:bCs/>
                <w:sz w:val="20"/>
                <w:szCs w:val="20"/>
                <w:shd w:val="clear" w:color="auto" w:fill="FFFFFF"/>
                <w:lang w:val="kk-KZ"/>
              </w:rPr>
              <w:t>2007г. КазНПУим.Абая</w:t>
            </w:r>
          </w:p>
          <w:p w14:paraId="6549D456" w14:textId="4E78114B" w:rsidR="00E3602F" w:rsidRDefault="00E3602F" w:rsidP="00E3602F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44BF6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Қосымша</w:t>
            </w:r>
          </w:p>
          <w:p w14:paraId="6F3C5910" w14:textId="77777777" w:rsidR="00E3602F" w:rsidRPr="00E3202E" w:rsidRDefault="00E3602F" w:rsidP="00E3602F">
            <w:pPr>
              <w:pStyle w:val="afe"/>
              <w:numPr>
                <w:ilvl w:val="0"/>
                <w:numId w:val="11"/>
              </w:numPr>
              <w:rPr>
                <w:color w:val="000000"/>
                <w:sz w:val="20"/>
                <w:szCs w:val="20"/>
                <w:lang w:val="kk-KZ"/>
              </w:rPr>
            </w:pPr>
            <w:r w:rsidRPr="00E3202E">
              <w:rPr>
                <w:sz w:val="20"/>
                <w:szCs w:val="20"/>
              </w:rPr>
              <w:t>Джульетта Аристид “Уроки классической живописи”, - Москва: МИФ, 2017</w:t>
            </w:r>
          </w:p>
          <w:p w14:paraId="7931AD73" w14:textId="77777777" w:rsidR="00E3602F" w:rsidRPr="00E3202E" w:rsidRDefault="00E3602F" w:rsidP="00E3602F">
            <w:pPr>
              <w:pStyle w:val="afe"/>
              <w:numPr>
                <w:ilvl w:val="0"/>
                <w:numId w:val="11"/>
              </w:numPr>
              <w:rPr>
                <w:color w:val="000000"/>
                <w:sz w:val="20"/>
                <w:szCs w:val="20"/>
                <w:lang w:val="kk-KZ"/>
              </w:rPr>
            </w:pPr>
            <w:r w:rsidRPr="00E3202E">
              <w:rPr>
                <w:color w:val="000000"/>
                <w:sz w:val="20"/>
                <w:szCs w:val="20"/>
              </w:rPr>
              <w:t>И. Иттен “Искусство цвета”, Изд. Дмитрий Аронов, 2015.</w:t>
            </w:r>
          </w:p>
          <w:p w14:paraId="01D811B0" w14:textId="77777777" w:rsidR="00E3602F" w:rsidRPr="00E3202E" w:rsidRDefault="00E3602F" w:rsidP="00E3602F">
            <w:pPr>
              <w:pStyle w:val="afe"/>
              <w:numPr>
                <w:ilvl w:val="0"/>
                <w:numId w:val="11"/>
              </w:numPr>
              <w:rPr>
                <w:color w:val="000000"/>
                <w:sz w:val="20"/>
                <w:szCs w:val="20"/>
                <w:lang w:val="kk-KZ"/>
              </w:rPr>
            </w:pPr>
            <w:r w:rsidRPr="00E3202E">
              <w:rPr>
                <w:color w:val="000000"/>
                <w:sz w:val="20"/>
                <w:szCs w:val="20"/>
              </w:rPr>
              <w:t>Даррел Риз “Профессия художник иллюстратор”, Эксмо, 2015</w:t>
            </w:r>
          </w:p>
          <w:p w14:paraId="3EF5D5C2" w14:textId="19B446C3" w:rsidR="00E3602F" w:rsidRPr="00407938" w:rsidRDefault="00E3602F" w:rsidP="00E360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E3602F" w:rsidRPr="006F0532" w:rsidRDefault="00E3602F" w:rsidP="00E3602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F0532">
              <w:rPr>
                <w:color w:val="000000" w:themeColor="text1"/>
                <w:sz w:val="20"/>
                <w:szCs w:val="20"/>
                <w:lang w:val="kk-KZ"/>
              </w:rPr>
              <w:t>Білім берушілік пен білім алушылық жүретін лабораториялар мен жерлер (орындар)</w:t>
            </w:r>
          </w:p>
          <w:p w14:paraId="5D3754C7" w14:textId="7873F134" w:rsidR="00E3602F" w:rsidRPr="00BE2355" w:rsidRDefault="00E3602F" w:rsidP="00E3602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F053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BE2355">
              <w:rPr>
                <w:color w:val="000000" w:themeColor="text1"/>
                <w:sz w:val="20"/>
                <w:szCs w:val="20"/>
                <w:lang w:val="kk-KZ"/>
              </w:rPr>
              <w:t xml:space="preserve"> Мұражайлар, көрмелер</w:t>
            </w:r>
          </w:p>
          <w:p w14:paraId="3BFE465B" w14:textId="37B036E9" w:rsidR="00E3602F" w:rsidRPr="00407938" w:rsidRDefault="00E3602F" w:rsidP="00E360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E3602F" w:rsidRPr="00407938" w:rsidRDefault="00E3602F" w:rsidP="00E3602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E3602F" w:rsidRPr="00407938" w:rsidRDefault="00E3602F" w:rsidP="00E360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6553FBD7" w:rsidR="00E3602F" w:rsidRPr="00407938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3736008C" w14:textId="77777777" w:rsidR="00E3602F" w:rsidRPr="00407938" w:rsidRDefault="00E3602F" w:rsidP="00E3602F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407938">
                <w:rPr>
                  <w:rStyle w:val="af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7F854F1" w14:textId="77777777" w:rsidR="00037DFB" w:rsidRDefault="00037DFB" w:rsidP="00037D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hyperlink r:id="rId12" w:history="1">
              <w:r>
                <w:rPr>
                  <w:rStyle w:val="af9"/>
                  <w:sz w:val="20"/>
                  <w:szCs w:val="20"/>
                  <w:lang w:val="kk-KZ"/>
                </w:rPr>
                <w:t>https://www.youtube.com/watch?v=AmJ-ypKZKyA</w:t>
              </w:r>
            </w:hyperlink>
          </w:p>
          <w:p w14:paraId="5CDF65E2" w14:textId="77777777" w:rsidR="00037DFB" w:rsidRPr="000B0173" w:rsidRDefault="00037DFB" w:rsidP="00037DFB">
            <w:pPr>
              <w:rPr>
                <w:rStyle w:val="af9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hyperlink r:id="rId13" w:history="1">
              <w:r>
                <w:rPr>
                  <w:rStyle w:val="af9"/>
                  <w:sz w:val="20"/>
                  <w:szCs w:val="20"/>
                  <w:lang w:val="kk-KZ"/>
                </w:rPr>
                <w:t>https://www.youtube.com/watch?v=JKGTKFzQIK0</w:t>
              </w:r>
            </w:hyperlink>
          </w:p>
          <w:p w14:paraId="0154821F" w14:textId="77777777" w:rsidR="00037DFB" w:rsidRDefault="00037DFB" w:rsidP="00037DFB">
            <w:pPr>
              <w:rPr>
                <w:rStyle w:val="af9"/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lang w:val="kk-KZ"/>
              </w:rPr>
              <w:t xml:space="preserve">4. </w:t>
            </w:r>
            <w:hyperlink r:id="rId14" w:history="1">
              <w:r>
                <w:rPr>
                  <w:rStyle w:val="af9"/>
                  <w:sz w:val="20"/>
                  <w:szCs w:val="20"/>
                  <w:lang w:val="kk-KZ"/>
                </w:rPr>
                <w:t>https://ru.pinterest.com/pin/709879960005595366/</w:t>
              </w:r>
            </w:hyperlink>
          </w:p>
          <w:p w14:paraId="22108BC5" w14:textId="77777777" w:rsidR="00037DFB" w:rsidRPr="000B0173" w:rsidRDefault="00037DFB" w:rsidP="00037DFB">
            <w:pPr>
              <w:rPr>
                <w:lang w:val="kk-KZ"/>
              </w:rPr>
            </w:pPr>
            <w:r w:rsidRPr="000B0173">
              <w:rPr>
                <w:rStyle w:val="af9"/>
                <w:sz w:val="20"/>
                <w:szCs w:val="20"/>
                <w:lang w:val="kk-KZ"/>
              </w:rPr>
              <w:t>5</w:t>
            </w:r>
            <w:r>
              <w:rPr>
                <w:rStyle w:val="af9"/>
                <w:sz w:val="20"/>
                <w:szCs w:val="20"/>
                <w:lang w:val="kk-KZ"/>
              </w:rPr>
              <w:t>. https://ru.pinterest.com/pin/4433299624329875/</w:t>
            </w:r>
          </w:p>
          <w:p w14:paraId="30BA8672" w14:textId="39F54119" w:rsidR="00E3602F" w:rsidRPr="00407938" w:rsidRDefault="00E3602F" w:rsidP="00E360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14:paraId="7EC49190" w14:textId="77777777" w:rsidR="00E3602F" w:rsidRPr="00407938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E3602F" w:rsidRPr="00407938" w:rsidRDefault="00E3602F" w:rsidP="00E36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D87E6C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37DFB">
              <w:rPr>
                <w:sz w:val="20"/>
                <w:szCs w:val="20"/>
                <w:lang w:val="kk-KZ"/>
              </w:rPr>
              <w:t>+7 707 520 99 56/</w:t>
            </w:r>
            <w:r w:rsidR="00037DFB" w:rsidRPr="00037DFB">
              <w:rPr>
                <w:sz w:val="20"/>
                <w:szCs w:val="20"/>
                <w:lang w:val="kk-KZ"/>
              </w:rPr>
              <w:t>erbolatkisimisov@mail.ru</w:t>
            </w:r>
            <w:r w:rsidR="00037DFB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55975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0AC9D391" w:rsidR="008642A4" w:rsidRPr="003F2DC5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color w:val="FF0000"/>
                <w:sz w:val="20"/>
                <w:szCs w:val="20"/>
                <w:lang w:val="kk-KZ"/>
              </w:rPr>
              <w:t>Атауы...</w:t>
            </w:r>
          </w:p>
          <w:p w14:paraId="576E1514" w14:textId="429953D5" w:rsidR="008642A4" w:rsidRPr="003F2DC5" w:rsidRDefault="00F52A9F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Модульдер саны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, тақырыптар атауы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, БӨЗ саны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, компоненттерді апталарға бөлу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 xml:space="preserve"> мәселесін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оқытушы айқындайды, </w:t>
            </w:r>
            <w:r w:rsidR="00885248">
              <w:rPr>
                <w:b/>
                <w:color w:val="FF0000"/>
                <w:sz w:val="20"/>
                <w:szCs w:val="20"/>
                <w:lang w:val="kk-KZ"/>
              </w:rPr>
              <w:t>бәлімді бағалауды силлабусты құрастырушы анықтайды.</w:t>
            </w:r>
          </w:p>
        </w:tc>
      </w:tr>
      <w:tr w:rsidR="001255D5" w:rsidRPr="003F2DC5" w14:paraId="6B5B5ABE" w14:textId="77777777" w:rsidTr="001A6AA6">
        <w:tc>
          <w:tcPr>
            <w:tcW w:w="1135" w:type="dxa"/>
            <w:shd w:val="clear" w:color="auto" w:fill="auto"/>
          </w:tcPr>
          <w:p w14:paraId="1B8B8D5A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E5DF60B" w14:textId="766A35B7" w:rsidR="001255D5" w:rsidRPr="006B3D8D" w:rsidRDefault="001255D5" w:rsidP="001255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92821">
              <w:rPr>
                <w:b/>
                <w:sz w:val="20"/>
                <w:szCs w:val="20"/>
                <w:lang w:val="kk-KZ"/>
              </w:rPr>
              <w:t xml:space="preserve">СС 1. </w:t>
            </w:r>
            <w:r w:rsidRPr="006B3D8D">
              <w:rPr>
                <w:sz w:val="20"/>
                <w:szCs w:val="20"/>
                <w:lang w:val="kk-KZ"/>
              </w:rPr>
              <w:t xml:space="preserve">Түстік гамма. </w:t>
            </w:r>
            <w:r>
              <w:rPr>
                <w:sz w:val="20"/>
                <w:szCs w:val="20"/>
                <w:lang w:val="kk-KZ"/>
              </w:rPr>
              <w:t>Жарық. Бір немесе екі т</w:t>
            </w:r>
            <w:r w:rsidRPr="006B3D8D">
              <w:rPr>
                <w:sz w:val="20"/>
                <w:szCs w:val="20"/>
                <w:lang w:val="kk-KZ"/>
              </w:rPr>
              <w:t>ұрмыстық бұйымдар және г</w:t>
            </w:r>
            <w:r>
              <w:rPr>
                <w:sz w:val="20"/>
                <w:szCs w:val="20"/>
                <w:lang w:val="kk-KZ"/>
              </w:rPr>
              <w:t>ипсте</w:t>
            </w:r>
            <w:r w:rsidRPr="006B3D8D">
              <w:rPr>
                <w:sz w:val="20"/>
                <w:szCs w:val="20"/>
                <w:lang w:val="kk-KZ"/>
              </w:rPr>
              <w:t>н жасалған зат</w:t>
            </w:r>
            <w:r>
              <w:rPr>
                <w:sz w:val="20"/>
                <w:szCs w:val="20"/>
                <w:lang w:val="kk-KZ"/>
              </w:rPr>
              <w:t>тардан тұратын натюрморт</w:t>
            </w:r>
            <w:r w:rsidRPr="006B3D8D">
              <w:rPr>
                <w:sz w:val="20"/>
                <w:szCs w:val="20"/>
                <w:lang w:val="kk-KZ"/>
              </w:rPr>
              <w:t xml:space="preserve">. </w:t>
            </w:r>
            <w:r w:rsidR="00E44BF6">
              <w:rPr>
                <w:sz w:val="20"/>
                <w:szCs w:val="20"/>
                <w:lang w:val="kk-KZ"/>
              </w:rPr>
              <w:t>(гризайль техникасы)</w:t>
            </w:r>
          </w:p>
          <w:p w14:paraId="34E2664F" w14:textId="75B502FF" w:rsidR="001255D5" w:rsidRPr="008C07FC" w:rsidRDefault="001255D5" w:rsidP="001255D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6C7BAA4E" w14:textId="7286FFD1" w:rsidR="001255D5" w:rsidRPr="00781228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686F7894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55D5" w:rsidRPr="003F2DC5" w14:paraId="06FD8733" w14:textId="77777777" w:rsidTr="001A6AA6">
        <w:tc>
          <w:tcPr>
            <w:tcW w:w="1135" w:type="dxa"/>
            <w:vMerge w:val="restart"/>
            <w:shd w:val="clear" w:color="auto" w:fill="auto"/>
          </w:tcPr>
          <w:p w14:paraId="005973C5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EEA007C" w14:textId="77777777" w:rsidR="00E44BF6" w:rsidRPr="006B3D8D" w:rsidRDefault="001255D5" w:rsidP="00E44BF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92821">
              <w:rPr>
                <w:b/>
                <w:sz w:val="20"/>
                <w:szCs w:val="20"/>
                <w:lang w:val="kk-KZ"/>
              </w:rPr>
              <w:t>СС 2.</w:t>
            </w:r>
            <w:r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B3D8D">
              <w:rPr>
                <w:sz w:val="20"/>
                <w:szCs w:val="20"/>
                <w:lang w:val="kk-KZ"/>
              </w:rPr>
              <w:t xml:space="preserve">Түстік гамма. </w:t>
            </w:r>
            <w:r>
              <w:rPr>
                <w:sz w:val="20"/>
                <w:szCs w:val="20"/>
                <w:lang w:val="kk-KZ"/>
              </w:rPr>
              <w:t>Жарық. Бір немесе екі т</w:t>
            </w:r>
            <w:r w:rsidRPr="006B3D8D">
              <w:rPr>
                <w:sz w:val="20"/>
                <w:szCs w:val="20"/>
                <w:lang w:val="kk-KZ"/>
              </w:rPr>
              <w:t>ұрмыстық бұйымдар және г</w:t>
            </w:r>
            <w:r>
              <w:rPr>
                <w:sz w:val="20"/>
                <w:szCs w:val="20"/>
                <w:lang w:val="kk-KZ"/>
              </w:rPr>
              <w:t>ипсте</w:t>
            </w:r>
            <w:r w:rsidRPr="006B3D8D">
              <w:rPr>
                <w:sz w:val="20"/>
                <w:szCs w:val="20"/>
                <w:lang w:val="kk-KZ"/>
              </w:rPr>
              <w:t>н жасалған зат</w:t>
            </w:r>
            <w:r>
              <w:rPr>
                <w:sz w:val="20"/>
                <w:szCs w:val="20"/>
                <w:lang w:val="kk-KZ"/>
              </w:rPr>
              <w:t>тардан тұратын натюрморт</w:t>
            </w:r>
            <w:r w:rsidRPr="006B3D8D">
              <w:rPr>
                <w:sz w:val="20"/>
                <w:szCs w:val="20"/>
                <w:lang w:val="kk-KZ"/>
              </w:rPr>
              <w:t xml:space="preserve">. </w:t>
            </w:r>
            <w:r w:rsidR="00E44BF6">
              <w:rPr>
                <w:sz w:val="20"/>
                <w:szCs w:val="20"/>
                <w:lang w:val="kk-KZ"/>
              </w:rPr>
              <w:t>(гризайль техникасы)</w:t>
            </w:r>
          </w:p>
          <w:p w14:paraId="4F97D369" w14:textId="72219625" w:rsidR="001255D5" w:rsidRPr="006B3D8D" w:rsidRDefault="001255D5" w:rsidP="001255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02BB0B96" w14:textId="0E963532" w:rsidR="001255D5" w:rsidRPr="003F2DC5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5CB823C0" w14:textId="4010DF40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01435E19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55D5" w:rsidRPr="004A113D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0F3AF4FE" w:rsidR="001255D5" w:rsidRDefault="001255D5" w:rsidP="001255D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</w:p>
          <w:p w14:paraId="3AC03C6A" w14:textId="2C239C3C" w:rsidR="001255D5" w:rsidRPr="00697944" w:rsidRDefault="001255D5" w:rsidP="00781228">
            <w:pPr>
              <w:snapToGrid w:val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color w:val="FF0000"/>
                <w:sz w:val="20"/>
                <w:szCs w:val="20"/>
                <w:lang w:val="kk-KZ"/>
              </w:rPr>
              <w:t>НАЗАРЫҢЫЗҒА!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 xml:space="preserve">15 апта ішіндегі </w:t>
            </w:r>
            <w:r w:rsidRPr="00F52A9F">
              <w:rPr>
                <w:bCs/>
                <w:color w:val="FF0000"/>
                <w:sz w:val="20"/>
                <w:szCs w:val="20"/>
                <w:lang w:val="kk-KZ"/>
              </w:rPr>
              <w:t>ОБӨЖ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>саны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(6-7)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>, БӨЗ саны</w:t>
            </w:r>
            <w:r w:rsidRPr="00E941DF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Pr="00E941DF">
              <w:rPr>
                <w:bCs/>
                <w:color w:val="FF0000"/>
                <w:sz w:val="20"/>
                <w:szCs w:val="20"/>
                <w:lang w:val="kk-KZ"/>
              </w:rPr>
              <w:t>)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781228">
              <w:rPr>
                <w:sz w:val="20"/>
                <w:szCs w:val="20"/>
                <w:lang w:val="kk-KZ"/>
              </w:rPr>
              <w:t>Әлемдік белгілі суретшілердің жұмыстарымен  танысу. Ә. Қастеев атындағы мұражайға бару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1255D5" w:rsidRPr="00E941DF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1255D5" w:rsidRPr="00E941DF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255D5" w:rsidRPr="001255D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838AA47" w14:textId="77777777" w:rsidR="001255D5" w:rsidRDefault="001255D5" w:rsidP="001255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92821">
              <w:rPr>
                <w:b/>
                <w:sz w:val="20"/>
                <w:szCs w:val="20"/>
                <w:lang w:val="kk-KZ"/>
              </w:rPr>
              <w:t>СС 3.</w:t>
            </w:r>
            <w:r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>Кескіндегі кеңістікті беру. Әуе перспективасының заңдылықтары.</w:t>
            </w:r>
            <w:r>
              <w:rPr>
                <w:sz w:val="20"/>
                <w:szCs w:val="20"/>
                <w:lang w:val="kk-KZ"/>
              </w:rPr>
              <w:t xml:space="preserve"> Күрделі заттардан тұратын кеңістікті көрсететін натюрморт. </w:t>
            </w:r>
          </w:p>
          <w:p w14:paraId="4E356F47" w14:textId="60E9598E" w:rsidR="001255D5" w:rsidRPr="001255D5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72FACCF5" w14:textId="107DA73F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6F4B016F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255D5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0E17F3" w14:textId="77777777" w:rsidR="00781228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781228" w:rsidRPr="00BC5EF7">
              <w:rPr>
                <w:sz w:val="20"/>
                <w:szCs w:val="20"/>
                <w:lang w:val="kk-KZ"/>
              </w:rPr>
              <w:t>Бір немесе екі тұрмыстық бұйымнан тұратын этюд. А3 форматта</w:t>
            </w:r>
            <w:r w:rsidRPr="00781228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EAE6A18" w14:textId="1AEA716D" w:rsidR="001255D5" w:rsidRPr="00781228" w:rsidRDefault="001255D5" w:rsidP="001255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781228">
              <w:rPr>
                <w:color w:val="FF0000"/>
                <w:sz w:val="20"/>
                <w:szCs w:val="20"/>
                <w:lang w:val="kk-KZ"/>
              </w:rPr>
              <w:t xml:space="preserve">, тест, </w:t>
            </w:r>
            <w:r>
              <w:rPr>
                <w:color w:val="FF0000"/>
                <w:sz w:val="20"/>
                <w:szCs w:val="20"/>
                <w:lang w:val="kk-KZ"/>
              </w:rPr>
              <w:t>жеке</w:t>
            </w:r>
            <w:r w:rsidRPr="00781228">
              <w:rPr>
                <w:color w:val="FF0000"/>
                <w:sz w:val="20"/>
                <w:szCs w:val="20"/>
                <w:lang w:val="kk-KZ"/>
              </w:rPr>
              <w:t>/</w:t>
            </w:r>
            <w:r>
              <w:rPr>
                <w:color w:val="FF0000"/>
                <w:sz w:val="20"/>
                <w:szCs w:val="20"/>
                <w:lang w:val="kk-KZ"/>
              </w:rPr>
              <w:t>топтық жоба</w:t>
            </w:r>
            <w:r w:rsidRPr="00781228">
              <w:rPr>
                <w:color w:val="FF0000"/>
                <w:sz w:val="20"/>
                <w:szCs w:val="20"/>
                <w:lang w:val="kk-KZ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мәселе</w:t>
            </w:r>
            <w:r w:rsidRPr="00781228">
              <w:rPr>
                <w:color w:val="FF0000"/>
                <w:sz w:val="20"/>
                <w:szCs w:val="20"/>
                <w:lang w:val="kk-KZ"/>
              </w:rPr>
              <w:t>, тест</w:t>
            </w:r>
            <w:r>
              <w:rPr>
                <w:color w:val="FF0000"/>
                <w:sz w:val="20"/>
                <w:szCs w:val="20"/>
                <w:lang w:val="kk-KZ"/>
              </w:rPr>
              <w:t>ілеу</w:t>
            </w:r>
            <w:r w:rsidRPr="00781228">
              <w:rPr>
                <w:color w:val="FF0000"/>
                <w:sz w:val="20"/>
                <w:szCs w:val="20"/>
                <w:lang w:val="kk-KZ"/>
              </w:rPr>
              <w:t>, портфолио и т.</w:t>
            </w:r>
            <w:r>
              <w:rPr>
                <w:color w:val="FF0000"/>
                <w:sz w:val="20"/>
                <w:szCs w:val="20"/>
                <w:lang w:val="kk-KZ"/>
              </w:rPr>
              <w:t>б</w:t>
            </w:r>
            <w:r w:rsidRPr="00781228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color w:val="FF0000"/>
                <w:sz w:val="20"/>
                <w:szCs w:val="20"/>
                <w:lang w:val="kk-KZ"/>
              </w:rPr>
              <w:t>оқытушының таңдауы бойынша</w:t>
            </w:r>
            <w:r w:rsidRPr="00781228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2E2C4B9F" w14:textId="064418B6" w:rsidR="001255D5" w:rsidRPr="00885248" w:rsidRDefault="001255D5" w:rsidP="001255D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 xml:space="preserve">Аралық бақылауға қойылатын баллдардың жалпы санының </w:t>
            </w:r>
            <w:r w:rsidRPr="00E44BF6">
              <w:rPr>
                <w:color w:val="FF0000"/>
                <w:sz w:val="20"/>
                <w:szCs w:val="20"/>
                <w:lang w:val="kk-KZ"/>
              </w:rPr>
              <w:t>25-30</w:t>
            </w:r>
            <w:r w:rsidRPr="00E44BF6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E44BF6">
              <w:rPr>
                <w:color w:val="FF0000"/>
                <w:sz w:val="20"/>
                <w:szCs w:val="20"/>
                <w:lang w:val="kk-KZ"/>
              </w:rPr>
              <w:t xml:space="preserve">% </w:t>
            </w:r>
            <w:r>
              <w:rPr>
                <w:color w:val="FF0000"/>
                <w:sz w:val="20"/>
                <w:szCs w:val="20"/>
                <w:lang w:val="kk-KZ"/>
              </w:rPr>
              <w:t>бағаланады.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1255D5" w:rsidRPr="00E44BF6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A3D400F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255D5" w:rsidRPr="001255D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44554228"/>
          </w:p>
        </w:tc>
        <w:tc>
          <w:tcPr>
            <w:tcW w:w="7787" w:type="dxa"/>
            <w:shd w:val="clear" w:color="auto" w:fill="auto"/>
          </w:tcPr>
          <w:p w14:paraId="3551ED4E" w14:textId="77777777" w:rsidR="001255D5" w:rsidRDefault="001255D5" w:rsidP="001255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92821">
              <w:rPr>
                <w:b/>
                <w:sz w:val="20"/>
                <w:szCs w:val="20"/>
                <w:lang w:val="kk-KZ"/>
              </w:rPr>
              <w:t>СС 4.</w:t>
            </w:r>
            <w:r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>Кескіндегі кеңістікті беру. Әуе перспективасының заңдылықтары.</w:t>
            </w:r>
            <w:r>
              <w:rPr>
                <w:sz w:val="20"/>
                <w:szCs w:val="20"/>
                <w:lang w:val="kk-KZ"/>
              </w:rPr>
              <w:t xml:space="preserve"> Күрделі заттардан тұратын кеңістікті көрсететін натюрморт. </w:t>
            </w:r>
          </w:p>
          <w:p w14:paraId="32809E2F" w14:textId="2309AAAB" w:rsidR="001255D5" w:rsidRPr="001255D5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0B4135F0" w14:textId="3F85DE46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7086409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bookmarkEnd w:id="0"/>
      <w:tr w:rsidR="001255D5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A621740" w14:textId="77777777" w:rsidR="00167909" w:rsidRDefault="001255D5" w:rsidP="0016790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44BF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E44BF6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E44B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7909" w:rsidRPr="00E44BF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7909" w:rsidRPr="00BC5EF7">
              <w:rPr>
                <w:sz w:val="20"/>
                <w:szCs w:val="20"/>
                <w:lang w:val="kk-KZ"/>
              </w:rPr>
              <w:t>Кескіндегі кеңістікті беру. Әуе перспективасының заңдылықтары.</w:t>
            </w:r>
            <w:r w:rsidR="00167909">
              <w:rPr>
                <w:sz w:val="20"/>
                <w:szCs w:val="20"/>
                <w:lang w:val="kk-KZ"/>
              </w:rPr>
              <w:t xml:space="preserve"> Күрделі заттардан тұратын кеңістікті көрсететін натюрморт. </w:t>
            </w:r>
          </w:p>
          <w:p w14:paraId="08C44DE4" w14:textId="3022C4AC" w:rsidR="001255D5" w:rsidRPr="00E44BF6" w:rsidRDefault="00167909" w:rsidP="0016790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6DECDF05" w14:textId="480A5F16" w:rsidR="001255D5" w:rsidRPr="003F2DC5" w:rsidRDefault="008B76ED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70E0AD41" w:rsidR="001255D5" w:rsidRPr="003F2DC5" w:rsidRDefault="008B76ED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55D5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4268ED33" w:rsidR="001255D5" w:rsidRPr="00697944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Атауы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...</w:t>
            </w:r>
          </w:p>
        </w:tc>
      </w:tr>
      <w:tr w:rsidR="00EE134D" w:rsidRPr="003F2DC5" w14:paraId="4AF15503" w14:textId="77777777" w:rsidTr="001A6AA6">
        <w:tc>
          <w:tcPr>
            <w:tcW w:w="1135" w:type="dxa"/>
            <w:vMerge w:val="restart"/>
            <w:shd w:val="clear" w:color="auto" w:fill="auto"/>
          </w:tcPr>
          <w:p w14:paraId="4F1AE582" w14:textId="7777777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0334B2A" w14:textId="77777777" w:rsidR="00EE134D" w:rsidRPr="00BC5EF7" w:rsidRDefault="00EE134D" w:rsidP="00EE134D">
            <w:pPr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>Түстік шешім.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>Контраст түстерден тұратын натюрморт.</w:t>
            </w:r>
          </w:p>
          <w:p w14:paraId="55E39307" w14:textId="4AD744DA" w:rsidR="00EE134D" w:rsidRPr="00697944" w:rsidRDefault="00EE134D" w:rsidP="00EE13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168C557A" w14:textId="4738C8F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68828AF6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255D5" w:rsidRPr="00C5597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776091C9" w:rsidR="001255D5" w:rsidRPr="008B76ED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EE134D">
              <w:rPr>
                <w:sz w:val="20"/>
                <w:szCs w:val="20"/>
                <w:lang w:val="kk-KZ"/>
              </w:rPr>
              <w:t xml:space="preserve"> </w:t>
            </w:r>
            <w:r w:rsidR="00EE134D" w:rsidRPr="00EE134D">
              <w:rPr>
                <w:sz w:val="20"/>
                <w:szCs w:val="20"/>
                <w:lang w:val="kk-KZ"/>
              </w:rPr>
              <w:t>беру.</w:t>
            </w:r>
            <w:r w:rsidR="008B76ED">
              <w:rPr>
                <w:sz w:val="20"/>
                <w:szCs w:val="20"/>
                <w:lang w:val="kk-KZ"/>
              </w:rPr>
              <w:t xml:space="preserve"> </w:t>
            </w:r>
            <w:r w:rsidR="00EE134D" w:rsidRPr="00EE134D">
              <w:rPr>
                <w:sz w:val="20"/>
                <w:szCs w:val="20"/>
                <w:lang w:val="kk-KZ"/>
              </w:rPr>
              <w:t>Отандық белгілі суретшілердің жұмысымен танысу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1255D5" w:rsidRPr="008B76ED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1255D5" w:rsidRPr="008B76ED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134D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EE134D" w:rsidRPr="008B76ED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CD3A285" w14:textId="77777777" w:rsidR="00EE134D" w:rsidRPr="00BC5EF7" w:rsidRDefault="00EE134D" w:rsidP="00EE134D">
            <w:pPr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>Түстік шешім.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>Контраст түстерден тұратын натюрморт.</w:t>
            </w:r>
          </w:p>
          <w:p w14:paraId="66320953" w14:textId="1E0E8EAD" w:rsidR="00EE134D" w:rsidRPr="00697944" w:rsidRDefault="00EE134D" w:rsidP="00EE13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гуашь.</w:t>
            </w:r>
          </w:p>
        </w:tc>
        <w:tc>
          <w:tcPr>
            <w:tcW w:w="860" w:type="dxa"/>
            <w:shd w:val="clear" w:color="auto" w:fill="auto"/>
          </w:tcPr>
          <w:p w14:paraId="289CA76B" w14:textId="6E0A5D5F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1EAD0531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255D5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54E27655" w:rsidR="001255D5" w:rsidRPr="00697944" w:rsidRDefault="001255D5" w:rsidP="001255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EE134D" w:rsidRPr="00BC5EF7">
              <w:rPr>
                <w:sz w:val="20"/>
                <w:szCs w:val="20"/>
                <w:lang w:val="kk-KZ"/>
              </w:rPr>
              <w:t>Бір немесе екі тұрмыстық бұйымнан тұратын этюд. А3 форматта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82FD91C" w:rsidR="001255D5" w:rsidRPr="00EE134D" w:rsidRDefault="00EE134D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15</w:t>
            </w:r>
          </w:p>
        </w:tc>
      </w:tr>
      <w:tr w:rsidR="001255D5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1255D5" w:rsidRPr="00697944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E134D" w:rsidRPr="003F2DC5" w14:paraId="0E377B5E" w14:textId="77777777" w:rsidTr="005D4F3B">
        <w:tc>
          <w:tcPr>
            <w:tcW w:w="1135" w:type="dxa"/>
            <w:vMerge w:val="restart"/>
            <w:shd w:val="clear" w:color="auto" w:fill="auto"/>
          </w:tcPr>
          <w:p w14:paraId="0924165C" w14:textId="7777777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73B041" w14:textId="77777777" w:rsidR="00EE134D" w:rsidRDefault="00EE134D" w:rsidP="00EE134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5EF7">
              <w:rPr>
                <w:b/>
                <w:sz w:val="20"/>
                <w:szCs w:val="20"/>
                <w:lang w:val="kk-KZ"/>
              </w:rPr>
              <w:t>С</w:t>
            </w:r>
            <w:r w:rsidRPr="00A92821">
              <w:rPr>
                <w:b/>
                <w:sz w:val="20"/>
                <w:szCs w:val="20"/>
                <w:lang w:val="kk-KZ"/>
              </w:rPr>
              <w:t>С</w:t>
            </w:r>
            <w:r w:rsidRPr="00BC5EF7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 xml:space="preserve">Гризайль техникасы. </w:t>
            </w:r>
            <w:r>
              <w:rPr>
                <w:sz w:val="20"/>
                <w:szCs w:val="20"/>
                <w:lang w:val="kk-KZ"/>
              </w:rPr>
              <w:t xml:space="preserve"> Гризайль техникасында натюрморт.</w:t>
            </w:r>
          </w:p>
          <w:p w14:paraId="487A6C96" w14:textId="463DA1E7" w:rsidR="00EE134D" w:rsidRPr="00697944" w:rsidRDefault="00EE134D" w:rsidP="00EE13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1BA493EE" w14:textId="4E1A8F95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4D03B390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1255D5" w:rsidRPr="00697944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E134D" w:rsidRPr="003F2DC5" w14:paraId="2811F76B" w14:textId="77777777" w:rsidTr="0084359F">
        <w:tc>
          <w:tcPr>
            <w:tcW w:w="1135" w:type="dxa"/>
            <w:vMerge/>
            <w:shd w:val="clear" w:color="auto" w:fill="auto"/>
          </w:tcPr>
          <w:p w14:paraId="6B22CBD5" w14:textId="7777777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8EA023B" w14:textId="2E7BD604" w:rsidR="00EE134D" w:rsidRDefault="00EE134D" w:rsidP="00EE134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5EF7">
              <w:rPr>
                <w:b/>
                <w:sz w:val="20"/>
                <w:szCs w:val="20"/>
                <w:lang w:val="kk-KZ"/>
              </w:rPr>
              <w:t>С</w:t>
            </w:r>
            <w:r w:rsidRPr="00A92821">
              <w:rPr>
                <w:b/>
                <w:sz w:val="20"/>
                <w:szCs w:val="20"/>
                <w:lang w:val="kk-KZ"/>
              </w:rPr>
              <w:t>С</w:t>
            </w:r>
            <w:r w:rsidRPr="00BC5EF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BC5EF7">
              <w:rPr>
                <w:b/>
                <w:sz w:val="20"/>
                <w:szCs w:val="20"/>
                <w:lang w:val="kk-KZ"/>
              </w:rPr>
              <w:t>.</w:t>
            </w:r>
            <w:r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sz w:val="20"/>
                <w:szCs w:val="20"/>
                <w:lang w:val="kk-KZ"/>
              </w:rPr>
              <w:t xml:space="preserve">Гризайль техникасы. </w:t>
            </w:r>
            <w:r>
              <w:rPr>
                <w:sz w:val="20"/>
                <w:szCs w:val="20"/>
                <w:lang w:val="kk-KZ"/>
              </w:rPr>
              <w:t xml:space="preserve"> Гризайль техникасында натюрморт.</w:t>
            </w:r>
          </w:p>
          <w:p w14:paraId="30F29AB3" w14:textId="74647CF4" w:rsidR="00EE134D" w:rsidRPr="00697944" w:rsidRDefault="00EE134D" w:rsidP="00EE13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6625834A" w14:textId="220C6BDD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0518090E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16692AC0" w:rsidR="001255D5" w:rsidRPr="00697944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8B76ED">
              <w:rPr>
                <w:sz w:val="20"/>
                <w:szCs w:val="20"/>
                <w:lang w:val="kk-KZ"/>
              </w:rPr>
              <w:t>Күрделі заттардан тұратын натюрморт.</w:t>
            </w:r>
            <w:r w:rsidR="008B76ED" w:rsidRPr="00BC5EF7">
              <w:rPr>
                <w:sz w:val="20"/>
                <w:szCs w:val="20"/>
                <w:lang w:val="kk-KZ"/>
              </w:rPr>
              <w:t xml:space="preserve"> А3 форматта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67909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881EF9A" w14:textId="77777777" w:rsidR="00167909" w:rsidRPr="00D455DD" w:rsidRDefault="00167909" w:rsidP="0016790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92821">
              <w:rPr>
                <w:b/>
                <w:sz w:val="20"/>
                <w:szCs w:val="20"/>
                <w:lang w:val="kk-KZ"/>
              </w:rPr>
              <w:t>СС 10.</w:t>
            </w:r>
            <w:r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үстер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 мен </w:t>
            </w:r>
            <w:r>
              <w:rPr>
                <w:bCs/>
                <w:sz w:val="20"/>
                <w:szCs w:val="20"/>
                <w:lang w:val="kk-KZ"/>
              </w:rPr>
              <w:t xml:space="preserve">түстер 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 арасындағы қарым-қатынасты практикалық зерттеу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0BD1DA0A" w14:textId="77777777" w:rsidR="00167909" w:rsidRDefault="00167909" w:rsidP="0016790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455DD">
              <w:rPr>
                <w:bCs/>
                <w:sz w:val="20"/>
                <w:szCs w:val="20"/>
                <w:lang w:val="kk-KZ"/>
              </w:rPr>
              <w:t>Натюрморт</w:t>
            </w:r>
            <w:r>
              <w:rPr>
                <w:bCs/>
                <w:sz w:val="20"/>
                <w:szCs w:val="20"/>
                <w:lang w:val="kk-KZ"/>
              </w:rPr>
              <w:t>ты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 кез-келген түсті за</w:t>
            </w:r>
            <w:r>
              <w:rPr>
                <w:bCs/>
                <w:sz w:val="20"/>
                <w:szCs w:val="20"/>
                <w:lang w:val="kk-KZ"/>
              </w:rPr>
              <w:t xml:space="preserve">ттардың үйлесімінен тұратындығын көрсету, </w:t>
            </w:r>
            <w:r w:rsidRPr="00D455DD">
              <w:rPr>
                <w:bCs/>
                <w:sz w:val="20"/>
                <w:szCs w:val="20"/>
                <w:lang w:val="kk-KZ"/>
              </w:rPr>
              <w:t>қанық</w:t>
            </w:r>
            <w:r>
              <w:rPr>
                <w:bCs/>
                <w:sz w:val="20"/>
                <w:szCs w:val="20"/>
                <w:lang w:val="kk-KZ"/>
              </w:rPr>
              <w:t xml:space="preserve"> түс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 xml:space="preserve">немесе 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ахроматикалық </w:t>
            </w:r>
            <w:r>
              <w:rPr>
                <w:bCs/>
                <w:sz w:val="20"/>
                <w:szCs w:val="20"/>
                <w:lang w:val="kk-KZ"/>
              </w:rPr>
              <w:t>түстермен орындау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14:paraId="03D665F7" w14:textId="0CA67093" w:rsidR="00167909" w:rsidRPr="00697944" w:rsidRDefault="00167909" w:rsidP="001679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5312540D" w14:textId="7A668BE6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4B11F482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1255D5" w:rsidRPr="00697944" w:rsidRDefault="001255D5" w:rsidP="001255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3E423737" w:rsidR="001255D5" w:rsidRPr="0073284E" w:rsidRDefault="008B76ED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3284E">
              <w:rPr>
                <w:bCs/>
                <w:sz w:val="20"/>
                <w:szCs w:val="20"/>
              </w:rPr>
              <w:t>1</w:t>
            </w:r>
            <w:r w:rsidR="0073284E">
              <w:rPr>
                <w:bCs/>
                <w:sz w:val="20"/>
                <w:szCs w:val="20"/>
              </w:rPr>
              <w:t>0</w:t>
            </w:r>
          </w:p>
        </w:tc>
      </w:tr>
      <w:tr w:rsidR="001255D5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285DD19" w:rsidR="001255D5" w:rsidRPr="00697944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Атауы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>...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67909" w:rsidRPr="003F2DC5" w14:paraId="1C2918F5" w14:textId="77777777" w:rsidTr="001A6AA6">
        <w:tc>
          <w:tcPr>
            <w:tcW w:w="1135" w:type="dxa"/>
            <w:shd w:val="clear" w:color="auto" w:fill="auto"/>
          </w:tcPr>
          <w:p w14:paraId="4597C4A0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81F94C" w14:textId="45E02570" w:rsidR="00167909" w:rsidRPr="00D455DD" w:rsidRDefault="00167909" w:rsidP="0016790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үстер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 мен </w:t>
            </w:r>
            <w:r>
              <w:rPr>
                <w:bCs/>
                <w:sz w:val="20"/>
                <w:szCs w:val="20"/>
                <w:lang w:val="kk-KZ"/>
              </w:rPr>
              <w:t xml:space="preserve">түстер </w:t>
            </w:r>
            <w:r w:rsidRPr="00D455DD">
              <w:rPr>
                <w:bCs/>
                <w:sz w:val="20"/>
                <w:szCs w:val="20"/>
                <w:lang w:val="kk-KZ"/>
              </w:rPr>
              <w:t>арасындағы қарым-қатынасты практикалық зерттеу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41458D49" w14:textId="77777777" w:rsidR="00167909" w:rsidRDefault="00167909" w:rsidP="0016790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455DD">
              <w:rPr>
                <w:bCs/>
                <w:sz w:val="20"/>
                <w:szCs w:val="20"/>
                <w:lang w:val="kk-KZ"/>
              </w:rPr>
              <w:lastRenderedPageBreak/>
              <w:t>Натюрморт</w:t>
            </w:r>
            <w:r>
              <w:rPr>
                <w:bCs/>
                <w:sz w:val="20"/>
                <w:szCs w:val="20"/>
                <w:lang w:val="kk-KZ"/>
              </w:rPr>
              <w:t>ты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 кез-келген түсті за</w:t>
            </w:r>
            <w:r>
              <w:rPr>
                <w:bCs/>
                <w:sz w:val="20"/>
                <w:szCs w:val="20"/>
                <w:lang w:val="kk-KZ"/>
              </w:rPr>
              <w:t xml:space="preserve">ттардың үйлесімінен тұратындығын көрсету, </w:t>
            </w:r>
            <w:r w:rsidRPr="00D455DD">
              <w:rPr>
                <w:bCs/>
                <w:sz w:val="20"/>
                <w:szCs w:val="20"/>
                <w:lang w:val="kk-KZ"/>
              </w:rPr>
              <w:t>қанық</w:t>
            </w:r>
            <w:r>
              <w:rPr>
                <w:bCs/>
                <w:sz w:val="20"/>
                <w:szCs w:val="20"/>
                <w:lang w:val="kk-KZ"/>
              </w:rPr>
              <w:t xml:space="preserve"> түс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 xml:space="preserve">немесе 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ахроматикалық </w:t>
            </w:r>
            <w:r>
              <w:rPr>
                <w:bCs/>
                <w:sz w:val="20"/>
                <w:szCs w:val="20"/>
                <w:lang w:val="kk-KZ"/>
              </w:rPr>
              <w:t>түстермен орындау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14:paraId="6A5EFB39" w14:textId="2449F799" w:rsidR="00167909" w:rsidRPr="00697944" w:rsidRDefault="00167909" w:rsidP="001679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58D8B663" w14:textId="6E3EC236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78AD91AB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67909" w:rsidRPr="003F2DC5" w14:paraId="05902FA1" w14:textId="77777777" w:rsidTr="001A6AA6">
        <w:tc>
          <w:tcPr>
            <w:tcW w:w="1135" w:type="dxa"/>
            <w:vMerge w:val="restart"/>
            <w:shd w:val="clear" w:color="auto" w:fill="auto"/>
          </w:tcPr>
          <w:p w14:paraId="072E9487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DCC64FC" w14:textId="4ACD6D1F" w:rsidR="00167909" w:rsidRPr="00D455DD" w:rsidRDefault="00167909" w:rsidP="0016790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5EF7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үстер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 мен </w:t>
            </w:r>
            <w:r>
              <w:rPr>
                <w:bCs/>
                <w:sz w:val="20"/>
                <w:szCs w:val="20"/>
                <w:lang w:val="kk-KZ"/>
              </w:rPr>
              <w:t xml:space="preserve">түстер </w:t>
            </w:r>
            <w:r w:rsidRPr="00D455DD">
              <w:rPr>
                <w:bCs/>
                <w:sz w:val="20"/>
                <w:szCs w:val="20"/>
                <w:lang w:val="kk-KZ"/>
              </w:rPr>
              <w:t>арасындағы қарым-қатынасты практикалық зерттеу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154AD8BD" w14:textId="77777777" w:rsidR="00167909" w:rsidRDefault="00167909" w:rsidP="0016790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455DD">
              <w:rPr>
                <w:bCs/>
                <w:sz w:val="20"/>
                <w:szCs w:val="20"/>
                <w:lang w:val="kk-KZ"/>
              </w:rPr>
              <w:t>Натюрморт</w:t>
            </w:r>
            <w:r>
              <w:rPr>
                <w:bCs/>
                <w:sz w:val="20"/>
                <w:szCs w:val="20"/>
                <w:lang w:val="kk-KZ"/>
              </w:rPr>
              <w:t>ты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 кез-келген түсті за</w:t>
            </w:r>
            <w:r>
              <w:rPr>
                <w:bCs/>
                <w:sz w:val="20"/>
                <w:szCs w:val="20"/>
                <w:lang w:val="kk-KZ"/>
              </w:rPr>
              <w:t xml:space="preserve">ттардың үйлесімінен тұратындығын көрсету, </w:t>
            </w:r>
            <w:r w:rsidRPr="00D455DD">
              <w:rPr>
                <w:bCs/>
                <w:sz w:val="20"/>
                <w:szCs w:val="20"/>
                <w:lang w:val="kk-KZ"/>
              </w:rPr>
              <w:t>қанық</w:t>
            </w:r>
            <w:r>
              <w:rPr>
                <w:bCs/>
                <w:sz w:val="20"/>
                <w:szCs w:val="20"/>
                <w:lang w:val="kk-KZ"/>
              </w:rPr>
              <w:t xml:space="preserve"> түс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 xml:space="preserve">немесе 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ахроматикалық </w:t>
            </w:r>
            <w:r>
              <w:rPr>
                <w:bCs/>
                <w:sz w:val="20"/>
                <w:szCs w:val="20"/>
                <w:lang w:val="kk-KZ"/>
              </w:rPr>
              <w:t>түстермен орындау</w:t>
            </w:r>
            <w:r w:rsidRPr="00D455DD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14:paraId="2104BE23" w14:textId="73697F2F" w:rsidR="00167909" w:rsidRPr="00697944" w:rsidRDefault="00167909" w:rsidP="001679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4DFEF5F1" w14:textId="35BA374C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43E820EC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3236426F" w:rsidR="001255D5" w:rsidRPr="00697944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8B76ED">
              <w:rPr>
                <w:b/>
                <w:sz w:val="20"/>
                <w:szCs w:val="20"/>
              </w:rPr>
              <w:t xml:space="preserve"> </w:t>
            </w:r>
            <w:r w:rsidR="008B76ED">
              <w:rPr>
                <w:sz w:val="20"/>
                <w:szCs w:val="20"/>
                <w:lang w:val="kk-KZ"/>
              </w:rPr>
              <w:t>Күрделі заттардан тұратын натюрморт.</w:t>
            </w:r>
            <w:r w:rsidR="008B76ED" w:rsidRPr="00BC5EF7">
              <w:rPr>
                <w:sz w:val="20"/>
                <w:szCs w:val="20"/>
                <w:lang w:val="kk-KZ"/>
              </w:rPr>
              <w:t xml:space="preserve"> А3 форматта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909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167909" w:rsidRPr="00AF62D6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A869EE" w14:textId="77777777" w:rsidR="00167909" w:rsidRDefault="00167909" w:rsidP="0016790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Э</w:t>
            </w:r>
            <w:r w:rsidRPr="00876B5D">
              <w:rPr>
                <w:bCs/>
                <w:sz w:val="20"/>
                <w:szCs w:val="20"/>
                <w:lang w:val="kk-KZ"/>
              </w:rPr>
              <w:t xml:space="preserve">лементтері, формасы, реңі және материалдылығы жағынан әр түрлі </w:t>
            </w:r>
            <w:r>
              <w:rPr>
                <w:bCs/>
                <w:sz w:val="20"/>
                <w:szCs w:val="20"/>
                <w:lang w:val="kk-KZ"/>
              </w:rPr>
              <w:t>екі немесе одан да көп заттардан тұратын натюрморт.</w:t>
            </w:r>
          </w:p>
          <w:p w14:paraId="04E12AF0" w14:textId="6BF484A8" w:rsidR="00167909" w:rsidRPr="00AF62D6" w:rsidRDefault="00167909" w:rsidP="001679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4D38F08F" w14:textId="08889AED" w:rsidR="00167909" w:rsidRPr="00665736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7BAC2AEB" w:rsidR="00167909" w:rsidRPr="00665736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1255D5" w:rsidRPr="00AF62D6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0DC4234A" w:rsidR="001255D5" w:rsidRPr="00AF62D6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8B76ED">
              <w:rPr>
                <w:sz w:val="20"/>
                <w:szCs w:val="20"/>
                <w:lang w:val="kk-KZ"/>
              </w:rPr>
              <w:t xml:space="preserve">. </w:t>
            </w:r>
            <w:r w:rsidR="008B76ED" w:rsidRPr="00E44BF6">
              <w:rPr>
                <w:sz w:val="20"/>
                <w:szCs w:val="20"/>
                <w:lang w:val="kk-KZ"/>
              </w:rPr>
              <w:t>Коллоквиум (</w:t>
            </w:r>
            <w:r w:rsidR="008B76ED" w:rsidRPr="00A92821"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="008B76ED" w:rsidRPr="00E44BF6">
              <w:rPr>
                <w:color w:val="FF0000"/>
                <w:sz w:val="20"/>
                <w:szCs w:val="20"/>
                <w:lang w:val="kk-KZ"/>
              </w:rPr>
              <w:t>, тест,</w:t>
            </w:r>
            <w:r w:rsidR="008B76ED" w:rsidRPr="00E44BF6">
              <w:rPr>
                <w:sz w:val="20"/>
                <w:szCs w:val="20"/>
                <w:lang w:val="kk-KZ"/>
              </w:rPr>
              <w:t xml:space="preserve"> </w:t>
            </w:r>
            <w:r w:rsidR="008B76ED" w:rsidRPr="00A92821">
              <w:rPr>
                <w:color w:val="FF0000"/>
                <w:sz w:val="20"/>
                <w:szCs w:val="20"/>
                <w:lang w:val="kk-KZ"/>
              </w:rPr>
              <w:t>жоба</w:t>
            </w:r>
            <w:r w:rsidR="008B76ED" w:rsidRPr="00E44BF6">
              <w:rPr>
                <w:color w:val="FF0000"/>
                <w:sz w:val="20"/>
                <w:szCs w:val="20"/>
                <w:lang w:val="kk-KZ"/>
              </w:rPr>
              <w:t xml:space="preserve">, эссе, </w:t>
            </w:r>
            <w:r w:rsidR="008B76ED" w:rsidRPr="00A92821"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="008B76ED" w:rsidRPr="00E44BF6">
              <w:rPr>
                <w:sz w:val="20"/>
                <w:szCs w:val="20"/>
                <w:lang w:val="kk-KZ"/>
              </w:rPr>
              <w:t xml:space="preserve">).. </w:t>
            </w:r>
            <w:r w:rsidR="008B76ED" w:rsidRPr="00A92821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8B76ED" w:rsidRPr="00A92821">
              <w:rPr>
                <w:color w:val="FF0000"/>
                <w:sz w:val="20"/>
                <w:szCs w:val="20"/>
              </w:rPr>
              <w:t xml:space="preserve">, </w:t>
            </w:r>
            <w:r w:rsidR="008B76ED" w:rsidRPr="00A92821"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="008B76ED" w:rsidRPr="00A9282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1255D5" w:rsidRPr="00665736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1255D5" w:rsidRPr="00665736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6790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79D3A3D" w14:textId="77777777" w:rsidR="00167909" w:rsidRDefault="00167909" w:rsidP="0016790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Э</w:t>
            </w:r>
            <w:r w:rsidRPr="00876B5D">
              <w:rPr>
                <w:bCs/>
                <w:sz w:val="20"/>
                <w:szCs w:val="20"/>
                <w:lang w:val="kk-KZ"/>
              </w:rPr>
              <w:t xml:space="preserve">лементтері, формасы, реңі және материалдылығы жағынан әр түрлі </w:t>
            </w:r>
            <w:r>
              <w:rPr>
                <w:bCs/>
                <w:sz w:val="20"/>
                <w:szCs w:val="20"/>
                <w:lang w:val="kk-KZ"/>
              </w:rPr>
              <w:t>екі немесе одан да көп заттардан тұратын натюрморт.</w:t>
            </w:r>
          </w:p>
          <w:p w14:paraId="35EF164B" w14:textId="15D0121A" w:rsidR="00167909" w:rsidRPr="00876EB4" w:rsidRDefault="00167909" w:rsidP="001679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3036FD8F" w14:textId="1CF69ACB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3B9D321E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A39CCA7" w:rsidR="001255D5" w:rsidRPr="00876EB4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8B76ED">
              <w:rPr>
                <w:sz w:val="20"/>
                <w:szCs w:val="20"/>
                <w:lang w:val="kk-KZ"/>
              </w:rPr>
              <w:t>Күрделі заттардан тұратын натюрморт.</w:t>
            </w:r>
            <w:r w:rsidR="008B76ED" w:rsidRPr="00BC5EF7">
              <w:rPr>
                <w:sz w:val="20"/>
                <w:szCs w:val="20"/>
                <w:lang w:val="kk-KZ"/>
              </w:rPr>
              <w:t xml:space="preserve"> А3 форматта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76ED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76ED" w:rsidRPr="003F2DC5" w:rsidRDefault="008B76ED" w:rsidP="008B7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699C93" w14:textId="77777777" w:rsidR="008B76ED" w:rsidRDefault="008B76ED" w:rsidP="008B76E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Э</w:t>
            </w:r>
            <w:r w:rsidRPr="00876B5D">
              <w:rPr>
                <w:bCs/>
                <w:sz w:val="20"/>
                <w:szCs w:val="20"/>
                <w:lang w:val="kk-KZ"/>
              </w:rPr>
              <w:t xml:space="preserve">лементтері, формасы, реңі және материалдылығы жағынан әр түрлі </w:t>
            </w:r>
            <w:r>
              <w:rPr>
                <w:bCs/>
                <w:sz w:val="20"/>
                <w:szCs w:val="20"/>
                <w:lang w:val="kk-KZ"/>
              </w:rPr>
              <w:t>екі немесе одан да көп заттардан тұратын натюрморт.</w:t>
            </w:r>
          </w:p>
          <w:p w14:paraId="59A2F16A" w14:textId="0EA86742" w:rsidR="008B76ED" w:rsidRPr="00876EB4" w:rsidRDefault="008B76ED" w:rsidP="008B7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3D8D">
              <w:rPr>
                <w:sz w:val="20"/>
                <w:szCs w:val="20"/>
                <w:lang w:val="kk-KZ"/>
              </w:rPr>
              <w:t xml:space="preserve">Материал: </w:t>
            </w:r>
            <w:r>
              <w:rPr>
                <w:sz w:val="20"/>
                <w:szCs w:val="20"/>
                <w:lang w:val="kk-KZ"/>
              </w:rPr>
              <w:t>40х50 қағаз, акварель немесе гуашь</w:t>
            </w:r>
          </w:p>
        </w:tc>
        <w:tc>
          <w:tcPr>
            <w:tcW w:w="860" w:type="dxa"/>
            <w:shd w:val="clear" w:color="auto" w:fill="auto"/>
          </w:tcPr>
          <w:p w14:paraId="5B144FDD" w14:textId="6C46E929" w:rsidR="008B76ED" w:rsidRPr="003F2DC5" w:rsidRDefault="008B76ED" w:rsidP="008B7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776BC5BF" w:rsidR="008B76ED" w:rsidRPr="003F2DC5" w:rsidRDefault="008B76ED" w:rsidP="008B7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1255D5" w:rsidRPr="003F2DC5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255D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1255D5" w:rsidRPr="003F2DC5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255D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1255D5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255D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CFEE6F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6F0532" w:rsidRPr="006F0532">
        <w:rPr>
          <w:b/>
          <w:sz w:val="20"/>
          <w:szCs w:val="20"/>
          <w:lang w:val="kk-KZ"/>
        </w:rPr>
        <w:t>Қуантайұлы Н.</w:t>
      </w:r>
      <w:r w:rsidRPr="003F2DC5">
        <w:rPr>
          <w:b/>
          <w:sz w:val="20"/>
          <w:szCs w:val="20"/>
        </w:rPr>
        <w:t xml:space="preserve">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C70779C" w:rsidR="00594DE6" w:rsidRDefault="006D1812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167909">
        <w:rPr>
          <w:b/>
          <w:sz w:val="20"/>
          <w:szCs w:val="20"/>
        </w:rPr>
        <w:t xml:space="preserve"> 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719DD74" w:rsidR="00206E46" w:rsidRPr="00697944" w:rsidRDefault="006D1812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167909">
        <w:rPr>
          <w:b/>
          <w:sz w:val="20"/>
          <w:szCs w:val="20"/>
        </w:rPr>
        <w:t>Кисимисов Е.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759"/>
        <w:gridCol w:w="3024"/>
        <w:gridCol w:w="3205"/>
        <w:gridCol w:w="3896"/>
      </w:tblGrid>
      <w:tr w:rsidR="004947F8" w:rsidRPr="00BF4583" w14:paraId="6B169A41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C73F1" w:rsidRPr="00BF4583" w14:paraId="701F9304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923B2" w14:textId="77777777" w:rsidR="00DC73F1" w:rsidRPr="0075375A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5D289750" w14:textId="2431DAF1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C73F1" w:rsidRPr="00BF4583" w14:paraId="04856C90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B3CD5" w14:textId="77777777" w:rsidR="00DC73F1" w:rsidRPr="0075375A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75E970B2" w14:textId="77777777" w:rsidR="00DC73F1" w:rsidRPr="00E11E5F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68D06D91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084EA3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BD7977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E99130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73B8CD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DC73F1" w:rsidRPr="00BF4583" w14:paraId="58B3F139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FF54C" w14:textId="17955B25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825514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06AC77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134706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9852F8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DC73F1" w:rsidRPr="00BF4583" w14:paraId="2B9445BB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6654B" w14:textId="77777777" w:rsidR="00DC73F1" w:rsidRPr="00F76949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31B4C33" w14:textId="56F8D9B1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4716C5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416008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0DCBED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5525B5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C55975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C55975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lastRenderedPageBreak/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C55975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C55975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lastRenderedPageBreak/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C55975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C55975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1F89" w14:textId="77777777" w:rsidR="00A62C34" w:rsidRDefault="00A62C34" w:rsidP="004C6A23">
      <w:r>
        <w:separator/>
      </w:r>
    </w:p>
  </w:endnote>
  <w:endnote w:type="continuationSeparator" w:id="0">
    <w:p w14:paraId="1C11C13B" w14:textId="77777777" w:rsidR="00A62C34" w:rsidRDefault="00A62C34" w:rsidP="004C6A23">
      <w:r>
        <w:continuationSeparator/>
      </w:r>
    </w:p>
  </w:endnote>
  <w:endnote w:type="continuationNotice" w:id="1">
    <w:p w14:paraId="49D53CD7" w14:textId="77777777" w:rsidR="00A62C34" w:rsidRDefault="00A62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DC11" w14:textId="77777777" w:rsidR="00A62C34" w:rsidRDefault="00A62C34" w:rsidP="004C6A23">
      <w:r>
        <w:separator/>
      </w:r>
    </w:p>
  </w:footnote>
  <w:footnote w:type="continuationSeparator" w:id="0">
    <w:p w14:paraId="5492BDCF" w14:textId="77777777" w:rsidR="00A62C34" w:rsidRDefault="00A62C34" w:rsidP="004C6A23">
      <w:r>
        <w:continuationSeparator/>
      </w:r>
    </w:p>
  </w:footnote>
  <w:footnote w:type="continuationNotice" w:id="1">
    <w:p w14:paraId="3C9B5C05" w14:textId="77777777" w:rsidR="00A62C34" w:rsidRDefault="00A62C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28087B"/>
    <w:multiLevelType w:val="hybridMultilevel"/>
    <w:tmpl w:val="79E851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5975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602F"/>
    <w:rsid w:val="00E4280D"/>
    <w:rsid w:val="00E4282B"/>
    <w:rsid w:val="00E44BF6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F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JKGTKFzQIK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AmJ-ypKZKy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u.pinterest.com/pin/7098799600055953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128</cp:revision>
  <cp:lastPrinted>2023-06-26T06:36:00Z</cp:lastPrinted>
  <dcterms:created xsi:type="dcterms:W3CDTF">2023-06-23T02:50:00Z</dcterms:created>
  <dcterms:modified xsi:type="dcterms:W3CDTF">2023-09-13T17:40:00Z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